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60" w:rsidRPr="00DA115D" w:rsidRDefault="00DD7760" w:rsidP="00DD77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A115D">
        <w:rPr>
          <w:rFonts w:ascii="Times New Roman" w:hAnsi="Times New Roman" w:cs="Times New Roman"/>
          <w:b/>
          <w:iCs/>
          <w:sz w:val="28"/>
          <w:szCs w:val="28"/>
        </w:rPr>
        <w:t>равово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DA115D">
        <w:rPr>
          <w:rFonts w:ascii="Times New Roman" w:hAnsi="Times New Roman" w:cs="Times New Roman"/>
          <w:b/>
          <w:iCs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DA115D">
        <w:rPr>
          <w:rFonts w:ascii="Times New Roman" w:hAnsi="Times New Roman" w:cs="Times New Roman"/>
          <w:b/>
          <w:iCs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DA115D">
        <w:rPr>
          <w:rFonts w:ascii="Times New Roman" w:hAnsi="Times New Roman" w:cs="Times New Roman"/>
          <w:b/>
          <w:iCs/>
          <w:sz w:val="28"/>
          <w:szCs w:val="28"/>
        </w:rPr>
        <w:t xml:space="preserve">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sz w:val="28"/>
          <w:szCs w:val="28"/>
        </w:rPr>
      </w:pPr>
      <w:r w:rsidRPr="00DD7760">
        <w:rPr>
          <w:sz w:val="28"/>
          <w:szCs w:val="28"/>
        </w:rPr>
        <w:t xml:space="preserve">Для родителей, учителей, специалистов, работающих с детьми и в интересах детей, на федеральном уровне создана специализированная страница </w:t>
      </w:r>
      <w:r>
        <w:rPr>
          <w:sz w:val="28"/>
          <w:szCs w:val="28"/>
        </w:rPr>
        <w:t>«</w:t>
      </w:r>
      <w:r w:rsidRPr="00DD7760">
        <w:rPr>
          <w:sz w:val="28"/>
          <w:szCs w:val="28"/>
        </w:rPr>
        <w:t>Твое право</w:t>
      </w:r>
      <w:r>
        <w:rPr>
          <w:sz w:val="28"/>
          <w:szCs w:val="28"/>
        </w:rPr>
        <w:t>»</w:t>
      </w:r>
      <w:r w:rsidRPr="00DD7760">
        <w:rPr>
          <w:sz w:val="28"/>
          <w:szCs w:val="28"/>
        </w:rPr>
        <w:t>, размещенная на сайте</w:t>
      </w:r>
      <w:r w:rsidRPr="00DD7760">
        <w:rPr>
          <w:rStyle w:val="apple-converted-space"/>
          <w:sz w:val="28"/>
          <w:szCs w:val="28"/>
        </w:rPr>
        <w:t> </w:t>
      </w:r>
      <w:proofErr w:type="spellStart"/>
      <w:r w:rsidR="00D87273" w:rsidRPr="00DD7760">
        <w:rPr>
          <w:sz w:val="28"/>
          <w:szCs w:val="28"/>
        </w:rPr>
        <w:fldChar w:fldCharType="begin"/>
      </w:r>
      <w:r w:rsidRPr="00DD7760">
        <w:rPr>
          <w:sz w:val="28"/>
          <w:szCs w:val="28"/>
        </w:rPr>
        <w:instrText xml:space="preserve"> HYPERLINK "http://www.cipv.ru/" \t "_blank" </w:instrText>
      </w:r>
      <w:r w:rsidR="00D87273" w:rsidRPr="00DD7760">
        <w:rPr>
          <w:sz w:val="28"/>
          <w:szCs w:val="28"/>
        </w:rPr>
        <w:fldChar w:fldCharType="separate"/>
      </w:r>
      <w:r w:rsidRPr="00DD7760">
        <w:rPr>
          <w:rStyle w:val="a4"/>
          <w:rFonts w:eastAsiaTheme="minorHAnsi"/>
          <w:color w:val="auto"/>
          <w:sz w:val="28"/>
          <w:szCs w:val="28"/>
        </w:rPr>
        <w:t>ci</w:t>
      </w:r>
      <w:r w:rsidRPr="00DD7760">
        <w:rPr>
          <w:rStyle w:val="a4"/>
          <w:rFonts w:eastAsiaTheme="minorHAnsi"/>
          <w:color w:val="auto"/>
          <w:sz w:val="28"/>
          <w:szCs w:val="28"/>
        </w:rPr>
        <w:t>p</w:t>
      </w:r>
      <w:r w:rsidRPr="00DD7760">
        <w:rPr>
          <w:rStyle w:val="a4"/>
          <w:rFonts w:eastAsiaTheme="minorHAnsi"/>
          <w:color w:val="auto"/>
          <w:sz w:val="28"/>
          <w:szCs w:val="28"/>
        </w:rPr>
        <w:t>v.ru</w:t>
      </w:r>
      <w:proofErr w:type="spellEnd"/>
      <w:r w:rsidR="00D87273" w:rsidRPr="00DD7760">
        <w:rPr>
          <w:sz w:val="28"/>
          <w:szCs w:val="28"/>
        </w:rPr>
        <w:fldChar w:fldCharType="end"/>
      </w:r>
      <w:r w:rsidRPr="00DD7760">
        <w:rPr>
          <w:rStyle w:val="apple-converted-space"/>
          <w:sz w:val="28"/>
          <w:szCs w:val="28"/>
        </w:rPr>
        <w:t> </w:t>
      </w:r>
      <w:r w:rsidRPr="00DD7760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D7760">
        <w:rPr>
          <w:sz w:val="28"/>
          <w:szCs w:val="28"/>
        </w:rPr>
        <w:t>. Страница со</w:t>
      </w:r>
      <w:r>
        <w:rPr>
          <w:sz w:val="28"/>
          <w:szCs w:val="28"/>
        </w:rPr>
        <w:t>держит семь основных разделов: «</w:t>
      </w:r>
      <w:r w:rsidRPr="00DD7760">
        <w:rPr>
          <w:sz w:val="28"/>
          <w:szCs w:val="28"/>
        </w:rPr>
        <w:t>Методически</w:t>
      </w:r>
      <w:r>
        <w:rPr>
          <w:sz w:val="28"/>
          <w:szCs w:val="28"/>
        </w:rPr>
        <w:t>е рекомендации для специалистов», «</w:t>
      </w:r>
      <w:r w:rsidRPr="00DD7760">
        <w:rPr>
          <w:sz w:val="28"/>
          <w:szCs w:val="28"/>
        </w:rPr>
        <w:t>Метод</w:t>
      </w:r>
      <w:r>
        <w:rPr>
          <w:sz w:val="28"/>
          <w:szCs w:val="28"/>
        </w:rPr>
        <w:t>ические материалы для родителей»</w:t>
      </w:r>
      <w:r w:rsidRPr="00DD7760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DD7760">
        <w:rPr>
          <w:sz w:val="28"/>
          <w:szCs w:val="28"/>
        </w:rPr>
        <w:t>Инф</w:t>
      </w:r>
      <w:r>
        <w:rPr>
          <w:sz w:val="28"/>
          <w:szCs w:val="28"/>
        </w:rPr>
        <w:t>ормационные материалы для детей», «Мероприятия», «Официальные документы», «Советуем прочитать», «Полезные ссылки, горячие линии»</w:t>
      </w:r>
      <w:r w:rsidRPr="00DD7760">
        <w:rPr>
          <w:sz w:val="28"/>
          <w:szCs w:val="28"/>
        </w:rPr>
        <w:t>. Обновление страницы осуществляется ежемесячно.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sz w:val="28"/>
          <w:szCs w:val="28"/>
        </w:rPr>
      </w:pPr>
      <w:r w:rsidRPr="00DD7760">
        <w:rPr>
          <w:sz w:val="28"/>
          <w:szCs w:val="28"/>
        </w:rPr>
        <w:t>На указанном ресурс</w:t>
      </w:r>
      <w:r>
        <w:rPr>
          <w:sz w:val="28"/>
          <w:szCs w:val="28"/>
        </w:rPr>
        <w:t>е размещен правовой справочник «Подросток и закон»</w:t>
      </w:r>
      <w:r w:rsidRPr="00DD7760">
        <w:rPr>
          <w:sz w:val="28"/>
          <w:szCs w:val="28"/>
        </w:rPr>
        <w:t>, который содержит основные статьи Административного и Уголовного кодексов с комментариями, ответы на вопросы несовершеннолетних и их родителей, профессиональные советы и рекомендации.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sz w:val="28"/>
          <w:szCs w:val="28"/>
        </w:rPr>
      </w:pPr>
      <w:r w:rsidRPr="00DD7760">
        <w:rPr>
          <w:sz w:val="28"/>
          <w:szCs w:val="28"/>
        </w:rPr>
        <w:t>Фондом поддержки детей, находящихся в трудной жизненной ситуации проводится информационная кампания, целью которой является продвижение в обществе семейных ценностей, повышение роли семьи в жизни общества, профилактика и преодоление семейного неблагополучия.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sz w:val="28"/>
          <w:szCs w:val="28"/>
        </w:rPr>
      </w:pPr>
      <w:r w:rsidRPr="00DD7760">
        <w:rPr>
          <w:sz w:val="28"/>
          <w:szCs w:val="28"/>
        </w:rPr>
        <w:t xml:space="preserve">С целью информирования несовершеннолетних и их родителей о правах детей </w:t>
      </w:r>
      <w:r>
        <w:rPr>
          <w:sz w:val="28"/>
          <w:szCs w:val="28"/>
        </w:rPr>
        <w:t>на портале «</w:t>
      </w:r>
      <w:proofErr w:type="spellStart"/>
      <w:proofErr w:type="gramStart"/>
      <w:r>
        <w:rPr>
          <w:sz w:val="28"/>
          <w:szCs w:val="28"/>
        </w:rPr>
        <w:t>Я-родитель</w:t>
      </w:r>
      <w:proofErr w:type="spellEnd"/>
      <w:proofErr w:type="gramEnd"/>
      <w:r>
        <w:rPr>
          <w:sz w:val="28"/>
          <w:szCs w:val="28"/>
        </w:rPr>
        <w:t>»</w:t>
      </w:r>
      <w:r w:rsidRPr="00DD7760">
        <w:rPr>
          <w:sz w:val="28"/>
          <w:szCs w:val="28"/>
        </w:rPr>
        <w:t xml:space="preserve"> (</w:t>
      </w:r>
      <w:hyperlink r:id="rId4" w:history="1">
        <w:r w:rsidR="001D2EBF" w:rsidRPr="009C4820">
          <w:rPr>
            <w:rStyle w:val="a4"/>
            <w:sz w:val="28"/>
            <w:szCs w:val="28"/>
          </w:rPr>
          <w:t>www.ya-r</w:t>
        </w:r>
        <w:r w:rsidR="001D2EBF" w:rsidRPr="009C4820">
          <w:rPr>
            <w:rStyle w:val="a4"/>
            <w:sz w:val="28"/>
            <w:szCs w:val="28"/>
          </w:rPr>
          <w:t>o</w:t>
        </w:r>
        <w:r w:rsidR="001D2EBF" w:rsidRPr="009C4820">
          <w:rPr>
            <w:rStyle w:val="a4"/>
            <w:sz w:val="28"/>
            <w:szCs w:val="28"/>
          </w:rPr>
          <w:t>ditel.ru</w:t>
        </w:r>
      </w:hyperlink>
      <w:r w:rsidR="001D2EBF" w:rsidRPr="001D2EBF">
        <w:rPr>
          <w:sz w:val="28"/>
          <w:szCs w:val="28"/>
        </w:rPr>
        <w:t>/</w:t>
      </w:r>
      <w:r>
        <w:rPr>
          <w:sz w:val="28"/>
          <w:szCs w:val="28"/>
        </w:rPr>
        <w:t>) Фонда в специальном разделе «Имею право!» ежемесячно обновляется правова</w:t>
      </w:r>
      <w:r w:rsidRPr="00DD7760">
        <w:rPr>
          <w:sz w:val="28"/>
          <w:szCs w:val="28"/>
        </w:rPr>
        <w:t xml:space="preserve">я информация, советы юристов, интервью специалистов, видеоролики и </w:t>
      </w:r>
      <w:proofErr w:type="spellStart"/>
      <w:r w:rsidRPr="00DD7760">
        <w:rPr>
          <w:sz w:val="28"/>
          <w:szCs w:val="28"/>
        </w:rPr>
        <w:t>инфографика</w:t>
      </w:r>
      <w:proofErr w:type="spellEnd"/>
      <w:r w:rsidRPr="00DD7760">
        <w:rPr>
          <w:sz w:val="28"/>
          <w:szCs w:val="28"/>
        </w:rPr>
        <w:t>, посвященные правам детей. Кроме того, освещаются такие темы,</w:t>
      </w:r>
      <w:r>
        <w:rPr>
          <w:sz w:val="28"/>
          <w:szCs w:val="28"/>
        </w:rPr>
        <w:t xml:space="preserve"> как «</w:t>
      </w:r>
      <w:r w:rsidRPr="00DD7760">
        <w:rPr>
          <w:sz w:val="28"/>
          <w:szCs w:val="28"/>
        </w:rPr>
        <w:t xml:space="preserve">Право ребенка на пользование </w:t>
      </w:r>
      <w:r>
        <w:rPr>
          <w:sz w:val="28"/>
          <w:szCs w:val="28"/>
        </w:rPr>
        <w:t>благами социального обеспечения», «</w:t>
      </w:r>
      <w:r w:rsidRPr="00DD7760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ребенка после развода родителей», «</w:t>
      </w:r>
      <w:r w:rsidRPr="00DD7760">
        <w:rPr>
          <w:sz w:val="28"/>
          <w:szCs w:val="28"/>
        </w:rPr>
        <w:t xml:space="preserve">Право ребенка на </w:t>
      </w:r>
      <w:r>
        <w:rPr>
          <w:sz w:val="28"/>
          <w:szCs w:val="28"/>
        </w:rPr>
        <w:t>благоприятные условия развития»</w:t>
      </w:r>
      <w:r w:rsidRPr="00DD7760">
        <w:rPr>
          <w:sz w:val="28"/>
          <w:szCs w:val="28"/>
        </w:rPr>
        <w:t>.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sz w:val="28"/>
          <w:szCs w:val="28"/>
        </w:rPr>
      </w:pPr>
      <w:r w:rsidRPr="00DD7760">
        <w:rPr>
          <w:sz w:val="28"/>
          <w:szCs w:val="28"/>
        </w:rPr>
        <w:t>Н</w:t>
      </w:r>
      <w:r>
        <w:rPr>
          <w:sz w:val="28"/>
          <w:szCs w:val="28"/>
        </w:rPr>
        <w:t>а портале запущен цикл передач «Правовой четверг»</w:t>
      </w:r>
      <w:r w:rsidRPr="00DD7760">
        <w:rPr>
          <w:sz w:val="28"/>
          <w:szCs w:val="28"/>
        </w:rPr>
        <w:t>, в которых обсуждаются наиболее актуальные правовые вопросы для семей с детьми, также действует рубрика "Консультация юриста", позволяющая посетителям задать вопр</w:t>
      </w:r>
      <w:r>
        <w:rPr>
          <w:sz w:val="28"/>
          <w:szCs w:val="28"/>
        </w:rPr>
        <w:t>о</w:t>
      </w:r>
      <w:r w:rsidRPr="00DD7760">
        <w:rPr>
          <w:sz w:val="28"/>
          <w:szCs w:val="28"/>
        </w:rPr>
        <w:t xml:space="preserve">с и получить ответ в режиме </w:t>
      </w:r>
      <w:proofErr w:type="spellStart"/>
      <w:r w:rsidRPr="00DD7760">
        <w:rPr>
          <w:sz w:val="28"/>
          <w:szCs w:val="28"/>
        </w:rPr>
        <w:t>онлайн</w:t>
      </w:r>
      <w:proofErr w:type="spellEnd"/>
      <w:r w:rsidRPr="00DD7760">
        <w:rPr>
          <w:sz w:val="28"/>
          <w:szCs w:val="28"/>
        </w:rPr>
        <w:t>.</w:t>
      </w:r>
    </w:p>
    <w:p w:rsidR="00DD7760" w:rsidRPr="00DD7760" w:rsidRDefault="00DD7760" w:rsidP="00DD7760">
      <w:pPr>
        <w:pStyle w:val="a3"/>
        <w:shd w:val="clear" w:color="auto" w:fill="FFFFFF" w:themeFill="background1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рамках раздела «Моя новая семья»</w:t>
      </w:r>
      <w:r w:rsidRPr="00DD7760">
        <w:rPr>
          <w:sz w:val="28"/>
          <w:szCs w:val="28"/>
        </w:rPr>
        <w:t xml:space="preserve"> ведется информирование родителей и специалистов о праве детей жить и воспитываться в семье, о юридических аспектах семейного устройства детей-сирот, оставшихся без попечения родителей. </w:t>
      </w:r>
    </w:p>
    <w:p w:rsidR="00871612" w:rsidRDefault="00871612"/>
    <w:sectPr w:rsidR="00871612" w:rsidSect="008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60"/>
    <w:rsid w:val="001D2EBF"/>
    <w:rsid w:val="00871612"/>
    <w:rsid w:val="00D87273"/>
    <w:rsid w:val="00D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760"/>
  </w:style>
  <w:style w:type="paragraph" w:styleId="a3">
    <w:name w:val="Normal (Web)"/>
    <w:basedOn w:val="a"/>
    <w:uiPriority w:val="99"/>
    <w:semiHidden/>
    <w:unhideWhenUsed/>
    <w:rsid w:val="00D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7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E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Вова</cp:lastModifiedBy>
  <cp:revision>3</cp:revision>
  <dcterms:created xsi:type="dcterms:W3CDTF">2016-09-20T17:37:00Z</dcterms:created>
  <dcterms:modified xsi:type="dcterms:W3CDTF">2016-09-21T16:08:00Z</dcterms:modified>
</cp:coreProperties>
</file>