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320" w:rsidRDefault="00A41320" w:rsidP="00A41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320">
        <w:rPr>
          <w:rFonts w:ascii="Times New Roman" w:hAnsi="Times New Roman" w:cs="Times New Roman"/>
          <w:sz w:val="28"/>
          <w:szCs w:val="28"/>
        </w:rPr>
        <w:t>Модель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1320">
        <w:rPr>
          <w:rFonts w:ascii="Times New Roman" w:hAnsi="Times New Roman" w:cs="Times New Roman"/>
          <w:sz w:val="28"/>
          <w:szCs w:val="28"/>
        </w:rPr>
        <w:t>-активной школы</w:t>
      </w:r>
    </w:p>
    <w:p w:rsidR="00A67CD5" w:rsidRDefault="00A41320" w:rsidP="00A41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1320">
        <w:rPr>
          <w:rFonts w:ascii="Times New Roman" w:hAnsi="Times New Roman" w:cs="Times New Roman"/>
          <w:sz w:val="28"/>
          <w:szCs w:val="28"/>
        </w:rPr>
        <w:t>с опорой на коллегиальные органы управления в решении вопросов повышения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320" w:rsidRDefault="00A41320" w:rsidP="00A41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модели лежит концепция общественно-ориентированного образования, основными принципами которой являются социальное партнерство, информационная открытость и признание принципов общественно-активных школ, участие родительской общественности в решении вопросов повышения качества образования.</w:t>
      </w:r>
    </w:p>
    <w:p w:rsidR="00A41320" w:rsidRDefault="00A41320" w:rsidP="00A41320">
      <w:pPr>
        <w:jc w:val="both"/>
        <w:rPr>
          <w:rFonts w:ascii="Times New Roman" w:hAnsi="Times New Roman" w:cs="Times New Roman"/>
          <w:sz w:val="28"/>
          <w:szCs w:val="28"/>
        </w:rPr>
      </w:pPr>
      <w:r w:rsidRPr="00A41320">
        <w:rPr>
          <w:rFonts w:ascii="Times New Roman" w:hAnsi="Times New Roman" w:cs="Times New Roman"/>
          <w:b/>
          <w:sz w:val="28"/>
          <w:szCs w:val="28"/>
        </w:rPr>
        <w:t>Целевое назначение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1320">
        <w:rPr>
          <w:rFonts w:ascii="Times New Roman" w:hAnsi="Times New Roman" w:cs="Times New Roman"/>
          <w:sz w:val="28"/>
          <w:szCs w:val="28"/>
        </w:rPr>
        <w:t>создание модели управления школой,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320">
        <w:rPr>
          <w:rFonts w:ascii="Times New Roman" w:hAnsi="Times New Roman" w:cs="Times New Roman"/>
          <w:sz w:val="28"/>
          <w:szCs w:val="28"/>
        </w:rPr>
        <w:t xml:space="preserve">ориентированной на публичность и открытость системы образования за счет включения родителей, учеников и других участников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1320">
        <w:rPr>
          <w:rFonts w:ascii="Times New Roman" w:hAnsi="Times New Roman" w:cs="Times New Roman"/>
          <w:sz w:val="28"/>
          <w:szCs w:val="28"/>
        </w:rPr>
        <w:t xml:space="preserve"> сообщества в процесс </w:t>
      </w:r>
      <w:proofErr w:type="spellStart"/>
      <w:r w:rsidRPr="00A41320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A41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образовательным</w:t>
      </w:r>
      <w:r w:rsidRPr="00A41320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для решения вопросов повышения</w:t>
      </w:r>
      <w:r w:rsidRPr="00A41320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1320" w:rsidRPr="004E3235" w:rsidRDefault="00A41320" w:rsidP="00A413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235">
        <w:rPr>
          <w:rFonts w:ascii="Times New Roman" w:hAnsi="Times New Roman" w:cs="Times New Roman"/>
          <w:b/>
          <w:sz w:val="28"/>
          <w:szCs w:val="28"/>
        </w:rPr>
        <w:t>Результаты реализации модели:</w:t>
      </w:r>
      <w:bookmarkStart w:id="0" w:name="_GoBack"/>
      <w:bookmarkEnd w:id="0"/>
    </w:p>
    <w:p w:rsidR="00A41320" w:rsidRDefault="00A41320" w:rsidP="00A41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участия общественности в управлении школой</w:t>
      </w:r>
    </w:p>
    <w:p w:rsidR="00A41320" w:rsidRPr="00A41320" w:rsidRDefault="00A41320" w:rsidP="00A41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-воспитательная система школы, способствующая формированию личностной, социальной и семейной культуры.</w:t>
      </w:r>
    </w:p>
    <w:sectPr w:rsidR="00A41320" w:rsidRPr="00A41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1E"/>
    <w:rsid w:val="0029461E"/>
    <w:rsid w:val="004E3235"/>
    <w:rsid w:val="007758D5"/>
    <w:rsid w:val="00A41320"/>
    <w:rsid w:val="00A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2016-11-06T18:48:00Z</dcterms:created>
  <dcterms:modified xsi:type="dcterms:W3CDTF">2016-11-09T09:56:00Z</dcterms:modified>
</cp:coreProperties>
</file>